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Manuscript Audit: Protokoll 2025-10-26</w:t>
      </w:r>
    </w:p>
    <w:p>
      <w:pPr>
        <w:pStyle w:val="Heading1"/>
      </w:pPr>
      <w:r>
        <w:t xml:space="preserve">Executive Summary</w:t>
      </w:r>
    </w:p>
    <w:p>
      <w:r>
        <w:t xml:space="preserve">This manuscript does not yet function as a narrative book. Based on the summaries and profile, it reads like two administrative meeting notes in Swedish: one page of decisions and a follow-up agenda. There is no scene construction, no character-driven conflict, no emotional movement, and no discernible story arc. As prose, it is highly compressed and clear, but as a manuscript for trade publication it is currently non-viable because the audience promise, genre contract, and narrative engine are all missing or undefined. If the intent is nonfiction, internal documentation, or conceptual experimental text, it may have a niche use; if the intent is a commercial book, it needs a complete reconceptualization into a narrative or clearly framed documentary form.</w:t>
      </w:r>
    </w:p>
    <w:p>
      <w:pPr>
        <w:pStyle w:val="Heading1"/>
      </w:pPr>
      <w:r>
        <w:t xml:space="preserve">Top 20 Issues</w:t>
      </w:r>
    </w:p>
    <w:p>
      <w:r>
        <w:rPr>
          <w:b/>
          <w:bCs/>
        </w:rPr>
        <w:t xml:space="preserve">[CRITICAL] </w:t>
      </w:r>
      <w:r>
        <w:rPr>
          <w:b/>
          <w:bCs/>
        </w:rPr>
        <w:t xml:space="preserve">No actionable book premise is present; the material reads as meeting documentation rather than a story or argument.</w:t>
      </w:r>
      <w:r>
        <w:t xml:space="preserve"/>
      </w:r>
    </w:p>
    <w:p>
      <w:r>
        <w:t xml:space="preserve">Recommendation: Define a central premise with a protagonist, goal, obstacle, and stakes, or explicitly reframe the project as documentary/nonfiction with a clear thesis.</w:t>
      </w:r>
    </w:p>
    <w:p>
      <w:r>
        <w:rPr>
          <w:b/>
          <w:bCs/>
        </w:rPr>
        <w:t xml:space="preserve">[CRITICAL] </w:t>
      </w:r>
      <w:r>
        <w:rPr>
          <w:b/>
          <w:bCs/>
        </w:rPr>
        <w:t xml:space="preserve">There is no narrative structure; the text is an outline of administrative points.</w:t>
      </w:r>
      <w:r>
        <w:t xml:space="preserve"/>
      </w:r>
    </w:p>
    <w:p>
      <w:r>
        <w:t xml:space="preserve">Recommendation: Build a scene-based sequence with setup, complication, escalation, and outcome.</w:t>
      </w:r>
    </w:p>
    <w:p>
      <w:r>
        <w:rPr>
          <w:b/>
          <w:bCs/>
        </w:rPr>
        <w:t xml:space="preserve">[CRITICAL] </w:t>
      </w:r>
      <w:r>
        <w:rPr>
          <w:b/>
          <w:bCs/>
        </w:rPr>
        <w:t xml:space="preserve">Pacing is completely flat because there is no action, dialogue, or emotional modulation.</w:t>
      </w:r>
      <w:r>
        <w:t xml:space="preserve"/>
      </w:r>
    </w:p>
    <w:p>
      <w:r>
        <w:t xml:space="preserve">Recommendation: Introduce alternating beats of decision, resistance, and consequence so the reader feels forward motion.</w:t>
      </w:r>
    </w:p>
    <w:p>
      <w:r>
        <w:rPr>
          <w:b/>
          <w:bCs/>
        </w:rPr>
        <w:t xml:space="preserve">[CRITICAL] </w:t>
      </w:r>
      <w:r>
        <w:rPr>
          <w:b/>
          <w:bCs/>
        </w:rPr>
        <w:t xml:space="preserve">No character arc is legible; people appear only as roles or references.</w:t>
      </w:r>
      <w:r>
        <w:t xml:space="preserve"/>
      </w:r>
    </w:p>
    <w:p>
      <w:r>
        <w:t xml:space="preserve">Recommendation: Center one viewpoint character whose decisions and reactions anchor the manuscript.</w:t>
      </w:r>
    </w:p>
    <w:p>
      <w:r>
        <w:rPr>
          <w:b/>
          <w:bCs/>
        </w:rPr>
        <w:t xml:space="preserve">[HIGH] </w:t>
      </w:r>
      <w:r>
        <w:rPr>
          <w:b/>
          <w:bCs/>
        </w:rPr>
        <w:t xml:space="preserve">Themes are only implicit; there is no developed thematic claim or emotional payoff.</w:t>
      </w:r>
      <w:r>
        <w:t xml:space="preserve"/>
      </w:r>
    </w:p>
    <w:p>
      <w:r>
        <w:t xml:space="preserve">Recommendation: Identify one thematic question and dramatize it through conflict and consequence.</w:t>
      </w:r>
    </w:p>
    <w:p>
      <w:r>
        <w:rPr>
          <w:b/>
          <w:bCs/>
        </w:rPr>
        <w:t xml:space="preserve">[CRITICAL] </w:t>
      </w:r>
      <w:r>
        <w:rPr>
          <w:b/>
          <w:bCs/>
        </w:rPr>
        <w:t xml:space="preserve">The current manuscript has no clear trade-market category.</w:t>
      </w:r>
      <w:r>
        <w:t xml:space="preserve"/>
      </w:r>
    </w:p>
    <w:p>
      <w:r>
        <w:t xml:space="preserve">Recommendation: Choose a commercial lane: narrative nonfiction, literary documentary, experimental text, or organizational case material, and revise accordingly.</w:t>
      </w:r>
    </w:p>
    <w:p>
      <w:r>
        <w:rPr>
          <w:b/>
          <w:bCs/>
        </w:rPr>
        <w:t xml:space="preserve">[MEDIUM] </w:t>
      </w:r>
      <w:r>
        <w:rPr>
          <w:b/>
          <w:bCs/>
        </w:rPr>
        <w:t xml:space="preserve">The prose is concise and clear but functionally expository; it does not create scene, voice, or texture.</w:t>
      </w:r>
      <w:r>
        <w:t xml:space="preserve"/>
      </w:r>
    </w:p>
    <w:p>
      <w:r>
        <w:t xml:space="preserve">Recommendation: If prose is meant to carry the work, revise toward concrete sensory detail and active syntax.</w:t>
      </w:r>
    </w:p>
    <w:p>
      <w:pPr>
        <w:pStyle w:val="Heading1"/>
      </w:pPr>
      <w:r>
        <w:t xml:space="preserve">Chapter-by-Chapter Notes</w:t>
      </w:r>
    </w:p>
    <w:p>
      <w:pPr>
        <w:pStyle w:val="Heading1"/>
      </w:pPr>
      <w:r>
        <w:t xml:space="preserve">Recommended Rewrite Strategy</w:t>
      </w:r>
    </w:p>
    <w:p>
      <w:r>
        <w:t xml:space="preserve">Recast the manuscript from administrative notes into a deliberately framed, scene-driven piece with one clear human center, one governing question, and one visible consequence chain. Preserve the documentary/public-process texture if that is part of the intended identity, but convert abstract agenda items into dramatized decisions, conflicts, and outcomes. The rewrite should make the reader understand who is affected, what is at stake, and why these procedural matters matter now.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2026-05-28T06:44:43.877Z</dcterms:created>
  <dcterms:modified xsi:type="dcterms:W3CDTF">2026-05-28T06:44:43.877Z</dcterms:modified>
</cp:coreProperties>
</file>

<file path=docProps/custom.xml><?xml version="1.0" encoding="utf-8"?>
<Properties xmlns="http://schemas.openxmlformats.org/officeDocument/2006/custom-properties" xmlns:vt="http://schemas.openxmlformats.org/officeDocument/2006/docPropsVTypes"/>
</file>