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Manuscript Audit: Utsikten mot Berget</w:t>
      </w:r>
    </w:p>
    <w:p>
      <w:pPr>
        <w:pStyle w:val="Heading1"/>
      </w:pPr>
      <w:r>
        <w:t xml:space="preserve">Executive Summary</w:t>
      </w:r>
    </w:p>
    <w:p>
      <w:r>
        <w:t xml:space="preserve">The manuscript appears to be a Swedish dual-protagonist literary/suspense novel with strong local setting, summer atmosphere, adolescent longing, and a later escalation into kidnapping and abuse. The core premise has commercial potential: two lives in the same town—Anna’s coming-of-age/first-love arc and Carl’s unstable police life—intersect around a missing-girl crisis. However, based on the summaries and metrics, the book is currently undermined by severe structural fragmentation, chapter incompleteness, overreliance on exposition and interiority, and very thin scene dramatization in the early and middle sections. The back half gains urgency through the disappearance plot, but many chapters read as fragments, lyric inserts, or tonal hinges rather than functioning narrative units. The strongest asset is atmosphere and thematic ambition; the weakest is executional clarity and sustained narrative drive. I would treat this as a promising literary-thriller hybrid that needs major revision for commercial readability and scene-level coherence.</w:t>
      </w:r>
    </w:p>
    <w:p>
      <w:pPr>
        <w:pStyle w:val="Heading1"/>
      </w:pPr>
      <w:r>
        <w:t xml:space="preserve">Top 20 Issues</w:t>
      </w:r>
    </w:p>
    <w:p>
      <w:r>
        <w:rPr>
          <w:b/>
          <w:bCs/>
        </w:rPr>
        <w:t xml:space="preserve">[CRITICAL] </w:t>
      </w:r>
      <w:r>
        <w:rPr>
          <w:b/>
          <w:bCs/>
        </w:rPr>
        <w:t xml:space="preserve">The book is built from many ultra-short or empty chapters that do not function as complete scenes, creating fragmentation instead of cumulative narrative drive.</w:t>
      </w:r>
      <w:r>
        <w:t xml:space="preserve"/>
      </w:r>
    </w:p>
    <w:p>
      <w:r>
        <w:t xml:space="preserve">Recommendation: Collapse the fragmentary chapters into fewer, fully dramatized scenes and preserve only the strongest lyric passages as interstitials or epigraphs.</w:t>
      </w:r>
    </w:p>
    <w:p>
      <w:r>
        <w:rPr>
          <w:b/>
          <w:bCs/>
        </w:rPr>
        <w:t xml:space="preserve">[CRITICAL] </w:t>
      </w:r>
      <w:r>
        <w:rPr>
          <w:b/>
          <w:bCs/>
        </w:rPr>
        <w:t xml:space="preserve">The opening does not establish a clear narrative contract because it begins with compressed atmosphere and perspective drift rather than a concrete story promise.</w:t>
      </w:r>
      <w:r>
        <w:t xml:space="preserve"/>
      </w:r>
    </w:p>
    <w:p>
      <w:r>
        <w:t xml:space="preserve">Recommendation: Rewrite the opening so the reader immediately understands whose story this is, what the central tension is, and why the town matters.</w:t>
      </w:r>
    </w:p>
    <w:p>
      <w:r>
        <w:rPr>
          <w:b/>
          <w:bCs/>
        </w:rPr>
        <w:t xml:space="preserve">[CRITICAL] </w:t>
      </w:r>
      <w:r>
        <w:rPr>
          <w:b/>
          <w:bCs/>
        </w:rPr>
        <w:t xml:space="preserve">The manuscript mixes YA coming-of-age, romance, Nordic noir, and psychological horror without a stable genre signal.</w:t>
      </w:r>
      <w:r>
        <w:t xml:space="preserve"/>
      </w:r>
    </w:p>
    <w:p>
      <w:r>
        <w:t xml:space="preserve">Recommendation: Choose a primary market positioning and tune the other elements to support it rather than compete with it.</w:t>
      </w:r>
    </w:p>
    <w:p>
      <w:r>
        <w:rPr>
          <w:b/>
          <w:bCs/>
        </w:rPr>
        <w:t xml:space="preserve">[HIGH] </w:t>
      </w:r>
      <w:r>
        <w:rPr>
          <w:b/>
          <w:bCs/>
        </w:rPr>
        <w:t xml:space="preserve">The first half lingers too long in mood and routine before the central thriller engine fully engages.</w:t>
      </w:r>
      <w:r>
        <w:t xml:space="preserve"/>
      </w:r>
    </w:p>
    <w:p>
      <w:r>
        <w:t xml:space="preserve">Recommendation: Bring the inciting threat forward and compress repetitive routine scenes.</w:t>
      </w:r>
    </w:p>
    <w:p>
      <w:r>
        <w:rPr>
          <w:b/>
          <w:bCs/>
        </w:rPr>
        <w:t xml:space="preserve">[HIGH] </w:t>
      </w:r>
      <w:r>
        <w:rPr>
          <w:b/>
          <w:bCs/>
        </w:rPr>
        <w:t xml:space="preserve">Carl’s function is thematically rich but commercially unstable because his perspective repeatedly reveals predatory sexual material without clear narrative containment.</w:t>
      </w:r>
      <w:r>
        <w:t xml:space="preserve"/>
      </w:r>
    </w:p>
    <w:p>
      <w:r>
        <w:t xml:space="preserve">Recommendation: Clarify whether Carl is a damaged viewpoint character, an unreliable suspect, or a morally compromised antihero, and align the narration accordingly.</w:t>
      </w:r>
    </w:p>
    <w:p>
      <w:r>
        <w:rPr>
          <w:b/>
          <w:bCs/>
        </w:rPr>
        <w:t xml:space="preserve">[HIGH] </w:t>
      </w:r>
      <w:r>
        <w:rPr>
          <w:b/>
          <w:bCs/>
        </w:rPr>
        <w:t xml:space="preserve">The dual-protagonist design is not yet balanced; Anna’s arc is clearer and more emotionally legible than Carl’s, causing the book’s center of gravity to wobble.</w:t>
      </w:r>
      <w:r>
        <w:t xml:space="preserve"/>
      </w:r>
    </w:p>
    <w:p>
      <w:r>
        <w:t xml:space="preserve">Recommendation: Rebalance chapter allocation so both strands advance toward the same climax with comparable clarity.</w:t>
      </w:r>
    </w:p>
    <w:p>
      <w:r>
        <w:rPr>
          <w:b/>
          <w:bCs/>
        </w:rPr>
        <w:t xml:space="preserve">[HIGH] </w:t>
      </w:r>
      <w:r>
        <w:rPr>
          <w:b/>
          <w:bCs/>
        </w:rPr>
        <w:t xml:space="preserve">Chapter endings are overwhelmingly soft-close, so scenes dissipate instead of turning the page with force.</w:t>
      </w:r>
      <w:r>
        <w:t xml:space="preserve"/>
      </w:r>
    </w:p>
    <w:p>
      <w:r>
        <w:t xml:space="preserve">Recommendation: End more chapters on decisions, reversals, reveals, or immediate danger.</w:t>
      </w:r>
    </w:p>
    <w:p>
      <w:r>
        <w:rPr>
          <w:b/>
          <w:bCs/>
        </w:rPr>
        <w:t xml:space="preserve">[MEDIUM] </w:t>
      </w:r>
      <w:r>
        <w:rPr>
          <w:b/>
          <w:bCs/>
        </w:rPr>
        <w:t xml:space="preserve">The prose style appears compressed and image-forward, but the current balance favors abstraction and summary over embodied specificity.</w:t>
      </w:r>
      <w:r>
        <w:t xml:space="preserve"/>
      </w:r>
    </w:p>
    <w:p>
      <w:r>
        <w:t xml:space="preserve">Recommendation: Increase scene-level concreteness and reduce sentence-level abstraction in key plot passages.</w:t>
      </w:r>
    </w:p>
    <w:p>
      <w:r>
        <w:rPr>
          <w:b/>
          <w:bCs/>
        </w:rPr>
        <w:t xml:space="preserve">[MEDIUM] </w:t>
      </w:r>
      <w:r>
        <w:rPr>
          <w:b/>
          <w:bCs/>
        </w:rPr>
        <w:t xml:space="preserve">Thematic fragments near the end are evocative but too opaque to carry emotional closure on their own.</w:t>
      </w:r>
      <w:r>
        <w:t xml:space="preserve"/>
      </w:r>
    </w:p>
    <w:p>
      <w:r>
        <w:t xml:space="preserve">Recommendation: Attach the thematic language to a clear emotional or plot resolution so the ending feels earned.</w:t>
      </w:r>
    </w:p>
    <w:p>
      <w:r>
        <w:rPr>
          <w:b/>
          <w:bCs/>
        </w:rPr>
        <w:t xml:space="preserve">[HIGH] </w:t>
      </w:r>
      <w:r>
        <w:rPr>
          <w:b/>
          <w:bCs/>
        </w:rPr>
        <w:t xml:space="preserve">The manuscript’s formal experiment and fragmentary structure will narrow readership unless intentionally branded as literary rather than genre-forward.</w:t>
      </w:r>
      <w:r>
        <w:t xml:space="preserve"/>
      </w:r>
    </w:p>
    <w:p>
      <w:r>
        <w:t xml:space="preserve">Recommendation: If you want broader commercial viability, simplify structure and foreground plot; if you want literary positioning, make the experimental form more intentional and consistent.</w:t>
      </w:r>
    </w:p>
    <w:p>
      <w:r>
        <w:rPr>
          <w:b/>
          <w:bCs/>
        </w:rPr>
        <w:t xml:space="preserve">[MEDIUM] </w:t>
      </w:r>
      <w:r>
        <w:rPr>
          <w:b/>
          <w:bCs/>
        </w:rPr>
        <w:t xml:space="preserve">Anna’s romance arc is clear, but her agency may be undercut in the captivity section if she mainly endures rather than drives change.</w:t>
      </w:r>
      <w:r>
        <w:t xml:space="preserve"/>
      </w:r>
    </w:p>
    <w:p>
      <w:r>
        <w:t xml:space="preserve">Recommendation: Give Anna more decisive action inside the captivity and aftermath sections.</w:t>
      </w:r>
    </w:p>
    <w:p>
      <w:r>
        <w:rPr>
          <w:b/>
          <w:bCs/>
        </w:rPr>
        <w:t xml:space="preserve">[MEDIUM] </w:t>
      </w:r>
      <w:r>
        <w:rPr>
          <w:b/>
          <w:bCs/>
        </w:rPr>
        <w:t xml:space="preserve">The central premise is promising but not yet crisply stated by the book itself, because the early chapters do not clearly foreshadow the later kidnapping/thriller spine.</w:t>
      </w:r>
      <w:r>
        <w:t xml:space="preserve"/>
      </w:r>
    </w:p>
    <w:p>
      <w:r>
        <w:t xml:space="preserve">Recommendation: Seed the menace and case-related stakes earlier, even during the quieter summer material.</w:t>
      </w:r>
    </w:p>
    <w:p>
      <w:pPr>
        <w:pStyle w:val="Heading1"/>
      </w:pPr>
      <w:r>
        <w:t xml:space="preserve">Chapter-by-Chapter Notes</w:t>
      </w:r>
    </w:p>
    <w:p>
      <w:pPr>
        <w:pStyle w:val="Heading1"/>
      </w:pPr>
      <w:r>
        <w:t xml:space="preserve">Recommended Rewrite Strategy</w:t>
      </w:r>
    </w:p>
    <w:p>
      <w:r>
        <w:t xml:space="preserve">Cut or consolidate the fragment-only chapters and turn the remaining sections into fewer, longer, fully dramatized scenes. Clarify the book’s genre promise on page one: either literary suspense with a dual POV or a crime-thriller with strong coming-of-age elements. Give the opening a concrete inciting disturbance instead of a purely atmospheric threshold. Strengthen scene turns by ending chapters on reversals, discoveries, or decisions rather than reflective drift. Reduce repetitive routine passages and move the central danger forward earlier in the book. Clarify Carl’s narrative role and moral function so his disturbing interiority feels intentional rather than diffuse. Make Anna’s recovery arc more active by letting her make visible choices after the captivity begins. Replace the final abstract lyric fragments with one concrete resolving scene and use poetry as accent, not substitute. Increase dialogue and embodied interaction in key relationship scenes to improve momentum and reader attachment. Trim or refocus exposition so that every page either advances plot, reveals character under pressure, or sharpens the book’s emotional contract.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2026-05-28T06:41:05.909Z</dcterms:created>
  <dcterms:modified xsi:type="dcterms:W3CDTF">2026-05-28T06:41:05.909Z</dcterms:modified>
</cp:coreProperties>
</file>

<file path=docProps/custom.xml><?xml version="1.0" encoding="utf-8"?>
<Properties xmlns="http://schemas.openxmlformats.org/officeDocument/2006/custom-properties" xmlns:vt="http://schemas.openxmlformats.org/officeDocument/2006/docPropsVTypes"/>
</file>